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359D" w14:textId="77777777" w:rsidR="00E5550E" w:rsidRPr="00E5550E" w:rsidRDefault="00E5550E" w:rsidP="00E5550E">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E5550E">
        <w:rPr>
          <w:rFonts w:ascii="Arial" w:eastAsia="Times New Roman" w:hAnsi="Arial" w:cs="Arial"/>
          <w:b/>
          <w:bCs/>
          <w:color w:val="333333"/>
          <w:sz w:val="26"/>
          <w:szCs w:val="26"/>
          <w:lang w:eastAsia="ru-RU"/>
        </w:rPr>
        <w:t>Памятка</w:t>
      </w:r>
      <w:r w:rsidRPr="00E5550E">
        <w:rPr>
          <w:rFonts w:ascii="Arial" w:eastAsia="Times New Roman" w:hAnsi="Arial" w:cs="Arial"/>
          <w:b/>
          <w:bCs/>
          <w:color w:val="333333"/>
          <w:sz w:val="26"/>
          <w:szCs w:val="26"/>
          <w:lang w:eastAsia="ru-RU"/>
        </w:rPr>
        <w:br/>
        <w:t>по вопросам привлечения к юридической ответственности за непринятие мер по предотвращению и (или) урегулированию конфликта интересов</w:t>
      </w:r>
    </w:p>
    <w:p w14:paraId="18859597"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1. В соответствии с преамбулой Федерального закона от 25.12.2008 № 273-ФЗ «О противодействии коррупции» (далее - Закон № 273-ФЗ) им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проявлений.</w:t>
      </w:r>
    </w:p>
    <w:p w14:paraId="57C8754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статье 7 Закона № 273-ФЗ перечислены основные направления деятельности государственных органов по повышению эффективности противодействия коррупции. В их числе предусмотрено введение антикоррупционных стандартов, то есть исполнение установленной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0472FAE"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Запреты и ограничения на какие-либо действия в профессиональной сфере установлены для лиц, деятельность которых сопряжена с особой ответственностью перед гражданами, обществом, государством.</w:t>
      </w:r>
    </w:p>
    <w:p w14:paraId="05FD03BA"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Реализуя право на свободное распоряжение своими способностями к труду путем поступления на государственную службу, гражданин добровольно избирает профессиональную деятельность, занятие которой предполагает наличие определенных ограничений в осуществлении им конституционных прав и свобод, что обусловлено исполнением особых публично-правовых обязанностей, возложенных на государственных служащих сообразно соответствующему виду государственной службы.</w:t>
      </w:r>
    </w:p>
    <w:p w14:paraId="56849E0E"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целях реализации мероприятий по противодействию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трудовых правоотношений отдельных категорий работников, установлена дисциплинарная ответственность за совершение коррупционных правонарушений, в том числе за непринятие мер по предотвращению и урегулированию конфликта интересов.</w:t>
      </w:r>
    </w:p>
    <w:p w14:paraId="38B074B9"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Виды дисциплинарных взысканий и порядок их применения определены в специальных законах, регламентирующих деятельность различных категорий служащих и работников. Например, Федеральными законами от 27.07.2004 № 79-ФЗ «О государственной гражданской службе Российской Федерации», от 02.03.2007 № 25-ФЗ «О муниципальной службе в Российской Федерации», от 26.06.1992 № 3132-1 «О статусе судей в Российской Федерации», от 30.11.2011 № 342-ФЗ «О службе в органах внутренних дел Российской Федерации и внесении изменений в отдельные законодательные акты Российской Федерации», от 17.01.1992 № 2202-1 «О прокуратуре Российской Федерации», от 28.12.2010 № 403-ФЗ «О Следственном комитете Российской Федерации» и иными.</w:t>
      </w:r>
    </w:p>
    <w:p w14:paraId="647ABDCA"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 xml:space="preserve">2. Согласно статье 10 Закона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w:t>
      </w:r>
      <w:r w:rsidRPr="00E5550E">
        <w:rPr>
          <w:rFonts w:ascii="Arial" w:eastAsia="Times New Roman" w:hAnsi="Arial" w:cs="Arial"/>
          <w:color w:val="333333"/>
          <w:sz w:val="23"/>
          <w:szCs w:val="23"/>
          <w:lang w:eastAsia="ru-RU"/>
        </w:rPr>
        <w:lastRenderedPageBreak/>
        <w:t>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3CFCD6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Закона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государственный служащий и (или) лица, состоящие с ним в близком родстве или свойстве, связаны имущественными, корпоративными или иными близкими отношениями.</w:t>
      </w:r>
    </w:p>
    <w:p w14:paraId="66075B7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Юридическая ответственность за непринятие мер по предотвращению и (или) урегулированию конфликта интересов - дисциплинарная ответственность за совершение коррупционных правонарушений, в том числе увольнение в связи с утратой доверия, предусмотренная специальными законами, регулирующими деятельность различных видов службы, а для отдельных категорий работников - Трудовым кодексом Российской Федерации.</w:t>
      </w:r>
    </w:p>
    <w:p w14:paraId="434C6115"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Обязанность принимать меры по предотвращению и урегулированию конфликта интересов возлагается:</w:t>
      </w:r>
    </w:p>
    <w:p w14:paraId="64354AB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1) на государственных и муниципальных служащих;</w:t>
      </w:r>
    </w:p>
    <w:p w14:paraId="6B7FC0B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F103652"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C00B08B"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4) на иные категории лиц в случаях, предусмотренных федеральными законами.</w:t>
      </w:r>
    </w:p>
    <w:p w14:paraId="5181ACA5"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К иным категориям лиц относятся, например,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14:paraId="76C92236"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могут применяться различные виды взысканий, в том числе;</w:t>
      </w:r>
    </w:p>
    <w:p w14:paraId="1D325D8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а) замечание;</w:t>
      </w:r>
    </w:p>
    <w:p w14:paraId="303A5A02"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б) выговор;</w:t>
      </w:r>
    </w:p>
    <w:p w14:paraId="499BDC6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строгий выговор;</w:t>
      </w:r>
    </w:p>
    <w:p w14:paraId="7B629DC0"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lastRenderedPageBreak/>
        <w:t>г) предупреждение о неполном служебном (должностном) соответствии;</w:t>
      </w:r>
    </w:p>
    <w:p w14:paraId="114ABC26"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д) увольнение с государственной (муниципальной) службы, из организации в связи с утратой доверия.</w:t>
      </w:r>
    </w:p>
    <w:p w14:paraId="7B20B8C5"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3. Решение представителя нанимателя (работодателя) о привлечении служащего (работника) к дисциплинарной ответственности за непринятие мер по предотвращению и (или) урегулированию конфликта интересов, в том числе увольнение в связи с утратой доверия, может быть оспорено в судебном порядке.</w:t>
      </w:r>
    </w:p>
    <w:p w14:paraId="315D5BE6"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этой связи необходимо кроме установления самого факта допущенного нарушения строго соблюдать процедуру и порядок привлечения к юридической ответственности.</w:t>
      </w:r>
    </w:p>
    <w:p w14:paraId="659B439F"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Применение взыскания за непринятие мер по предотвращению и (или) урегулированию конфликта интересов производится на основании доклада о результатах проверки, проведенной подразделением кадровой службы соответствующего государственного органа (организации)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с учетом рекомендации указанной комиссии.</w:t>
      </w:r>
    </w:p>
    <w:p w14:paraId="107E0607"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Итоговое решение о применении дисциплинарного взыскания и его виде принимает представитель нанимателя (работодатель).</w:t>
      </w:r>
    </w:p>
    <w:p w14:paraId="4DB9F729"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соответствии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утвержденным Указом Президента Российской Федерации от 21.09.2009 № 1065, основаниями для проведения проверки соблюдения требований по предотвращению и (или) урегулированию конфликта интересов является достаточная информация, представленная в письменном виде в установленном порядке:</w:t>
      </w:r>
    </w:p>
    <w:p w14:paraId="724BB7B5"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правоохранительными органами, иными государственными органами, органами местного самоуправления и их должностными лицами;</w:t>
      </w:r>
    </w:p>
    <w:p w14:paraId="5DD39676"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14:paraId="1940028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47AD26AB"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Общественной палатой Российской Федерации;</w:t>
      </w:r>
    </w:p>
    <w:p w14:paraId="58B1481C"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общероссийскими средствами массовой информации.</w:t>
      </w:r>
    </w:p>
    <w:p w14:paraId="242839C8"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14:paraId="363D7ECE"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lastRenderedPageBreak/>
        <w:t>При этом рекомендуется принимать решение о продлении срока проведения проверки в исключительных случаях, при наличии веских причин невозможности завершения мероприятий в установленный срок, которые могут повлиять на объективность выводов и последующую отмену решения, принятого по итогам проверки. Не допускать волокиты и продления сроков с целью намеренного увода лица от установленной законом ответственности.</w:t>
      </w:r>
    </w:p>
    <w:p w14:paraId="703673CF"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Проведение беседы с государственным служащим или работником и иные мероприятия, предусмотренные пунктом 15 Положения, являются правом кадровой службы.</w:t>
      </w:r>
    </w:p>
    <w:p w14:paraId="7405B745"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Обязательным требованием выступает обеспечение руководителем кадровой службы:</w:t>
      </w:r>
    </w:p>
    <w:p w14:paraId="1A54C1A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уведомления в письменной форме государственного служащего о начале в отношении его проверки и разъяснение ему содержания подпункта "б" пункта 22 Положения - в течение двух рабочих дней со дня получения соответствующего решения;</w:t>
      </w:r>
    </w:p>
    <w:p w14:paraId="40954F86"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проведения в случае обращения государственного служащего беседы с ним, в ходе которой он должен быть проинформирован о том, какие сведения, представляемые им в соответствии с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государственным служащим.</w:t>
      </w:r>
    </w:p>
    <w:p w14:paraId="3B18A232"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По окончании проверки кадровая служба обязана ознакомить государственного служащего (работника) с результатами проверки с соблюдением законодательства Российской Федерации о государственной тайне.</w:t>
      </w:r>
    </w:p>
    <w:p w14:paraId="3B131BD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достоверно подтверждающие отказ лица от ознакомления.</w:t>
      </w:r>
    </w:p>
    <w:p w14:paraId="671F4850"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При соблюдении указанных условий отсутствие подписи лица, в отношении которого проведена проверка, не препятствует кадровой службе представить доклад о ее результатах должностному лицу, принявшему решение о проведении данной проверки, а также рассмотрению этого материала на комиссии по соблюдению требований к служебному поведению и урегулированию конфликта интересов (с уведомлением об этом данного работника).</w:t>
      </w:r>
    </w:p>
    <w:p w14:paraId="36261D06"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Вместе с тем решение о привлечении к дисциплинарной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14:paraId="6F344199"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4. Действующее 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14:paraId="42C5834B"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lastRenderedPageBreak/>
        <w:t>Такие сроки предусмотрены федеральными законами, определяющими специфику профессиональной служебной (трудовой) деятельности служащих (работников).</w:t>
      </w:r>
    </w:p>
    <w:p w14:paraId="2E4A9FB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Так, в соответствии с частью 3 статьи 59.3 Федерального закона от 27.07.2004 № 79-ФЗ «О государственной гражданской службе Российской Федерации»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7FDD6C7E"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Днем поступления информации следует считать момент ее получения представителем нанимателя (работодателем) либо уполномоченным на принятие решения об организации проверки лицом.</w:t>
      </w:r>
    </w:p>
    <w:p w14:paraId="6C980F2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Согласно статьям 27, 27.1 Федерального закона от 02.03.2007 № 25-ФЗ «О муниципальной службе в Российской Федерации» порядок применения и снятия дисциплинарных взысканий, в том числе за коррупционные правонарушения, определяется трудовым законодательством, в соответствии с которым дисциплинарное взыскание не может быть применено позднее шести месяцев со дня совершения проступка (статья 193 Трудового кодекса Российской Федерации).</w:t>
      </w:r>
    </w:p>
    <w:p w14:paraId="2089AB2D"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Таким образом, при принятии решения о привлечении служащего (работника) к дисциплинарной ответственности следует руководствоваться нормами специальных законов, устанавливающих срок применения взыскания для каждой категории служащих и работников.</w:t>
      </w:r>
    </w:p>
    <w:p w14:paraId="5C78A1C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5. В силу части 6 статьи 11 Закона № 273-ФЗ непринятие лицом, замещающим должность, замещение которой предусматривает обязанность принимать меры по предотвращению и урегулированию конфликта интересов,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p>
    <w:p w14:paraId="1AE26319"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Таким образом, законодателем установлено императивное требование к применению меры ответственности в случае нарушения обязанности, установленной статьей 11 Закона № 273-ФЗ.</w:t>
      </w:r>
    </w:p>
    <w:p w14:paraId="7A0084D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Такая жесткая ответственность за данное правонарушение установлена для пресечения злоупотребления должностными полномочиями в личных целях и (или) в интересах третьих лиц даже в случае, когда это злоупотребление не влечет уголовной ответственности.</w:t>
      </w:r>
    </w:p>
    <w:p w14:paraId="00F4B58D"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Поскольку определение конфликта интересов, используемое для целей противодействия коррупции, основывается на понятии «коррупция», данном в статье 1 Закона № 273-ФЗ, то соответственно подразумевает извлечение (возможность извлечения) из конфликтной ситуации выгоды имущественного характера (материального преимущества).</w:t>
      </w:r>
    </w:p>
    <w:p w14:paraId="46E5918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 xml:space="preserve">В ряде случаев такая выгода может быть опосредована. Например, когда бездействие следователя или сотрудника, осуществляющего оперативно-розыскную </w:t>
      </w:r>
      <w:r w:rsidRPr="00E5550E">
        <w:rPr>
          <w:rFonts w:ascii="Arial" w:eastAsia="Times New Roman" w:hAnsi="Arial" w:cs="Arial"/>
          <w:color w:val="333333"/>
          <w:sz w:val="23"/>
          <w:szCs w:val="23"/>
          <w:lang w:eastAsia="ru-RU"/>
        </w:rPr>
        <w:lastRenderedPageBreak/>
        <w:t>деятельность, по привлечению близкого родственника, иного лица, находящегося во взаимоотношениях с этими должностными лицами,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14:paraId="700BCCF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Аналогичной выгодой может считаться назначение административного наказания в виде предупреждения вместо штрафа.</w:t>
      </w:r>
    </w:p>
    <w:p w14:paraId="0FC21F02"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Конфликт интересов является исключительно умышленным деянием даже в случае, когда служащий (работник) бездействует, так как должностное лицо осознает, что своими действиями (бездействием) использует свое должностное положение (полномочия) для определенных целей и при этом исполняет свои должностные обязанности ненадлежащим образом.</w:t>
      </w:r>
    </w:p>
    <w:p w14:paraId="252C411B"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Именно наличие умышленных, то есть осознанных целенаправленных действий, связанных с извлечением имущественной выгоды в интересах конкретных лиц, влечет применение института утраты доверия.</w:t>
      </w:r>
    </w:p>
    <w:p w14:paraId="2DCA772F"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этой связи необходимо разграничить стадии возникновения конфликтной ситуации на возможность возникновения конфликта интересов и состоявшийся факт ненадлежащего исполнения должностных обязанностей при наличии личной заинтересованности.</w:t>
      </w:r>
    </w:p>
    <w:p w14:paraId="4B4B1FC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Например, не может быть расценена ситуация как возможность возникновения конфликта интересов при наличии одного лишь факта осуществления супругой налогового инспектора районного звена предпринимательской деятельности на территории данного района. При таких условиях обязанность по уведомлению о возможности возникновения конфликта интересов у инспектора возникает в том случае, когда к нему поступает документ (информация), в соответствии с которым ему необходимо будет реализовать свои полномочия в отношении этой конкретной организации (к примеру, провести камеральную проверку).</w:t>
      </w:r>
    </w:p>
    <w:p w14:paraId="1C0E65F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Периодическая уплата налогов, которая может осуществляться, в том числе с применением удаленного доступа, также сама по себе не свидетельствует о возможности возникновения конфликта интересов у работника налоговой службы, осуществляющего прием такой документации от организации, руководителем которой выступает его родственник. Техническая обработка данных в отсутствие возможности для реализации служащим налогового органа своих полномочий, предполагающих наличие правовых последствий, не образует конфликта интересов, как и возможности его возникновения.</w:t>
      </w:r>
    </w:p>
    <w:p w14:paraId="6F6989D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При определении возможности возникновения конфликта интересов предлагается исходить из следующего:</w:t>
      </w:r>
    </w:p>
    <w:p w14:paraId="3ED90AC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возможность возникновения конфликта интересов должна рассматриваться как ситуация, непосредственно связанная с потенциальной реализацией конкретных, а не абстрактных должностных (служебных) функций (обязанностей);</w:t>
      </w:r>
    </w:p>
    <w:p w14:paraId="277ED427"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возникновение (непосредственная возможность возникновения) правоотношений характеризуется появлением в сфере интересов службы личных мотивов (когда служащий оказался в условиях непосредственного принятия решения);</w:t>
      </w:r>
    </w:p>
    <w:p w14:paraId="479D929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lastRenderedPageBreak/>
        <w:t>возможность извлечения материальной выгоды в виде денег, ценностей, иного имущества должна быть непосредственной, реальной и закономерной (не случайной) реализацией государственным (муниципальным) служащим, другим работником своих должностных (служебных) обязанностей.</w:t>
      </w:r>
    </w:p>
    <w:p w14:paraId="030C9993"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Например, возможность возникновения конфликта интересов образуется, и обязанность уведомить об этом появляется когда:</w:t>
      </w:r>
    </w:p>
    <w:p w14:paraId="156C482A"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14:paraId="761929BB"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к судебному приставу-исполнителю на исполнение попадает исполнительный документ в отношении должника - родственника;</w:t>
      </w:r>
    </w:p>
    <w:p w14:paraId="3E62DDCD"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налоговому инспектору поручают проведение камеральной проверки в организации, главным бухгалтером которой является его мать;</w:t>
      </w:r>
    </w:p>
    <w:p w14:paraId="71E3C67B"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должностному лицу для разрешения по существу поступает жалоба на гражданина, с которым служащий ранее работал в другой организации и состоит в дружеских отношениях.</w:t>
      </w:r>
    </w:p>
    <w:p w14:paraId="4A4241B0"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При указанных обстоятельствах служащий (работник) обязан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конфликтной ситуации.</w:t>
      </w:r>
    </w:p>
    <w:p w14:paraId="6ADED11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Ответственность представителя нанимателя (работодателя) за неисполнение указанной обязанности Законом № 273-ФЗ не установлена. Вместе с тем отдельными нормами специальных законов она предусмотрена.</w:t>
      </w:r>
    </w:p>
    <w:p w14:paraId="0107EBCC"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Так, в соответствии с частью 4.1 статьи 19 Федерального закона от 27.07.2004 № 79-ФЗ «О государственной гражданской службе Российской Федерации»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с гражданской службы.</w:t>
      </w:r>
    </w:p>
    <w:p w14:paraId="27EDAA95"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силу части 2 статьи 30.2 Федерального закона от 28.12.2010 № 403-ФЗ «О Следственном комитете Российской Федерации»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14:paraId="63B5D5D1"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 xml:space="preserve">Необходимо иметь ввиду, что помимо статьи 11 Закона № 273-ФЗ, ответственность за рассматриваемое правонарушение предусмотрена федеральными законами, определяющими специфику профессиональной служебной (трудовой) деятельности </w:t>
      </w:r>
      <w:r w:rsidRPr="00E5550E">
        <w:rPr>
          <w:rFonts w:ascii="Arial" w:eastAsia="Times New Roman" w:hAnsi="Arial" w:cs="Arial"/>
          <w:color w:val="333333"/>
          <w:sz w:val="23"/>
          <w:szCs w:val="23"/>
          <w:lang w:eastAsia="ru-RU"/>
        </w:rPr>
        <w:lastRenderedPageBreak/>
        <w:t>служащих (работников), которыми установлены, кроме увольнения в связи утратой доверия, иные виды дисциплинарных взысканий.</w:t>
      </w:r>
    </w:p>
    <w:p w14:paraId="51D8A767"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В этой связи при рассмотрении вопроса о применении меры ответственности за нарушение требовании по предотвращению и урегулированию конфликта интересов предлагается исходить из характера, степени общественной опасности и последствий, наступивших в результате конфликтной ситуации, в том числе причиненного действиями (бездействием) служащего (работника) ущерба.</w:t>
      </w:r>
    </w:p>
    <w:p w14:paraId="7F9AEEEF"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 xml:space="preserve">Так, в случае </w:t>
      </w:r>
      <w:proofErr w:type="spellStart"/>
      <w:r w:rsidRPr="00E5550E">
        <w:rPr>
          <w:rFonts w:ascii="Arial" w:eastAsia="Times New Roman" w:hAnsi="Arial" w:cs="Arial"/>
          <w:color w:val="333333"/>
          <w:sz w:val="23"/>
          <w:szCs w:val="23"/>
          <w:lang w:eastAsia="ru-RU"/>
        </w:rPr>
        <w:t>неуведомления</w:t>
      </w:r>
      <w:proofErr w:type="spellEnd"/>
      <w:r w:rsidRPr="00E5550E">
        <w:rPr>
          <w:rFonts w:ascii="Arial" w:eastAsia="Times New Roman" w:hAnsi="Arial" w:cs="Arial"/>
          <w:color w:val="333333"/>
          <w:sz w:val="23"/>
          <w:szCs w:val="23"/>
          <w:lang w:eastAsia="ru-RU"/>
        </w:rPr>
        <w:t xml:space="preserve"> о возможности возникновения конфликта интересов при проведении закупочных процедур с участием аффилированной члену конкурсной комиссии организации и победе в торгах другой организации к должностному лицу может быть применено взыскание, не связанное с увольнением в связи с утратой доверия, поскольку негативных последствий не наступило и факта ненадлежащего исполнения им должностных полномочий не установлено.</w:t>
      </w:r>
    </w:p>
    <w:p w14:paraId="75CD42D4" w14:textId="77777777" w:rsidR="00E5550E" w:rsidRPr="00E5550E" w:rsidRDefault="00E5550E" w:rsidP="00E5550E">
      <w:pPr>
        <w:shd w:val="clear" w:color="auto" w:fill="FFFFFF"/>
        <w:spacing w:after="255" w:line="270" w:lineRule="atLeast"/>
        <w:rPr>
          <w:rFonts w:ascii="Arial" w:eastAsia="Times New Roman" w:hAnsi="Arial" w:cs="Arial"/>
          <w:color w:val="333333"/>
          <w:sz w:val="23"/>
          <w:szCs w:val="23"/>
          <w:lang w:eastAsia="ru-RU"/>
        </w:rPr>
      </w:pPr>
      <w:r w:rsidRPr="00E5550E">
        <w:rPr>
          <w:rFonts w:ascii="Arial" w:eastAsia="Times New Roman" w:hAnsi="Arial" w:cs="Arial"/>
          <w:color w:val="333333"/>
          <w:sz w:val="23"/>
          <w:szCs w:val="23"/>
          <w:lang w:eastAsia="ru-RU"/>
        </w:rPr>
        <w:t>Наряду с этим могут быть учтены также соблюдение гражданским служащим других ограничений и запретов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77"/>
        <w:gridCol w:w="2577"/>
      </w:tblGrid>
      <w:tr w:rsidR="00E5550E" w:rsidRPr="00E5550E" w14:paraId="1709D525" w14:textId="77777777" w:rsidTr="00E5550E">
        <w:tc>
          <w:tcPr>
            <w:tcW w:w="2500" w:type="pct"/>
            <w:shd w:val="clear" w:color="auto" w:fill="FFFFFF"/>
            <w:hideMark/>
          </w:tcPr>
          <w:p w14:paraId="5E89B088" w14:textId="77777777" w:rsidR="00E5550E" w:rsidRPr="00E5550E" w:rsidRDefault="00E5550E" w:rsidP="00E5550E">
            <w:pPr>
              <w:spacing w:after="0" w:line="240" w:lineRule="auto"/>
              <w:rPr>
                <w:rFonts w:ascii="Arial" w:eastAsia="Times New Roman" w:hAnsi="Arial" w:cs="Arial"/>
                <w:color w:val="333333"/>
                <w:sz w:val="21"/>
                <w:szCs w:val="21"/>
                <w:lang w:eastAsia="ru-RU"/>
              </w:rPr>
            </w:pPr>
            <w:r w:rsidRPr="00E5550E">
              <w:rPr>
                <w:rFonts w:ascii="Arial" w:eastAsia="Times New Roman" w:hAnsi="Arial" w:cs="Arial"/>
                <w:color w:val="333333"/>
                <w:sz w:val="21"/>
                <w:szCs w:val="21"/>
                <w:lang w:eastAsia="ru-RU"/>
              </w:rPr>
              <w:t>Генеральная прокуратура</w:t>
            </w:r>
            <w:r w:rsidRPr="00E5550E">
              <w:rPr>
                <w:rFonts w:ascii="Arial" w:eastAsia="Times New Roman" w:hAnsi="Arial" w:cs="Arial"/>
                <w:color w:val="333333"/>
                <w:sz w:val="21"/>
                <w:szCs w:val="21"/>
                <w:lang w:eastAsia="ru-RU"/>
              </w:rPr>
              <w:br/>
              <w:t>Российской Федерации</w:t>
            </w:r>
          </w:p>
        </w:tc>
        <w:tc>
          <w:tcPr>
            <w:tcW w:w="2500" w:type="pct"/>
            <w:shd w:val="clear" w:color="auto" w:fill="FFFFFF"/>
            <w:hideMark/>
          </w:tcPr>
          <w:p w14:paraId="63463270" w14:textId="77777777" w:rsidR="00E5550E" w:rsidRPr="00E5550E" w:rsidRDefault="00E5550E" w:rsidP="00E5550E">
            <w:pPr>
              <w:spacing w:after="0" w:line="240" w:lineRule="auto"/>
              <w:rPr>
                <w:rFonts w:ascii="Arial" w:eastAsia="Times New Roman" w:hAnsi="Arial" w:cs="Arial"/>
                <w:color w:val="333333"/>
                <w:sz w:val="21"/>
                <w:szCs w:val="21"/>
                <w:lang w:eastAsia="ru-RU"/>
              </w:rPr>
            </w:pPr>
            <w:r w:rsidRPr="00E5550E">
              <w:rPr>
                <w:rFonts w:ascii="Arial" w:eastAsia="Times New Roman" w:hAnsi="Arial" w:cs="Arial"/>
                <w:color w:val="333333"/>
                <w:sz w:val="21"/>
                <w:szCs w:val="21"/>
                <w:lang w:eastAsia="ru-RU"/>
              </w:rPr>
              <w:t>   </w:t>
            </w:r>
          </w:p>
        </w:tc>
      </w:tr>
    </w:tbl>
    <w:p w14:paraId="16FCCF56" w14:textId="77777777" w:rsidR="00A96630" w:rsidRDefault="00A96630"/>
    <w:sectPr w:rsidR="00A9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30"/>
    <w:rsid w:val="00A96630"/>
    <w:rsid w:val="00E5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37ECD-AC34-4F3B-AF6F-209249AF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55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55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5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3182</Words>
  <Characters>18144</Characters>
  <Application>Microsoft Office Word</Application>
  <DocSecurity>0</DocSecurity>
  <Lines>151</Lines>
  <Paragraphs>42</Paragraphs>
  <ScaleCrop>false</ScaleCrop>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Марусина</dc:creator>
  <cp:keywords/>
  <dc:description/>
  <cp:lastModifiedBy>Ирина Марусина</cp:lastModifiedBy>
  <cp:revision>3</cp:revision>
  <dcterms:created xsi:type="dcterms:W3CDTF">2021-10-04T07:10:00Z</dcterms:created>
  <dcterms:modified xsi:type="dcterms:W3CDTF">2021-10-04T07:11:00Z</dcterms:modified>
</cp:coreProperties>
</file>